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6D" w:rsidRPr="00AA724B" w:rsidRDefault="00AD2F3F" w:rsidP="005A1F12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kern w:val="0"/>
          <w:sz w:val="40"/>
          <w:szCs w:val="36"/>
        </w:rPr>
        <w:t>三</w:t>
      </w:r>
      <w:r w:rsidR="00982238" w:rsidRPr="00ED7A60">
        <w:rPr>
          <w:rFonts w:ascii="標楷體" w:eastAsia="標楷體" w:hAnsi="標楷體" w:cs="Times New Roman" w:hint="eastAsia"/>
          <w:kern w:val="0"/>
          <w:sz w:val="40"/>
          <w:szCs w:val="36"/>
        </w:rPr>
        <w:t>年級</w:t>
      </w:r>
      <w:r w:rsidR="0022736D" w:rsidRPr="00ED7A60">
        <w:rPr>
          <w:rFonts w:ascii="標楷體" w:eastAsia="標楷體" w:hAnsi="標楷體" w:cs="Arial" w:hint="eastAsia"/>
          <w:bCs/>
          <w:color w:val="000000"/>
          <w:kern w:val="0"/>
          <w:sz w:val="40"/>
          <w:szCs w:val="36"/>
        </w:rPr>
        <w:t>多元評量方式</w:t>
      </w:r>
      <w:r w:rsidR="0022736D" w:rsidRPr="00AA724B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 </w:t>
      </w:r>
    </w:p>
    <w:tbl>
      <w:tblPr>
        <w:tblStyle w:val="a3"/>
        <w:tblW w:w="9451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2153"/>
        <w:gridCol w:w="2280"/>
        <w:gridCol w:w="842"/>
        <w:gridCol w:w="843"/>
        <w:gridCol w:w="843"/>
        <w:gridCol w:w="843"/>
        <w:gridCol w:w="840"/>
      </w:tblGrid>
      <w:tr w:rsidR="00147D5E" w:rsidTr="00147D5E">
        <w:tc>
          <w:tcPr>
            <w:tcW w:w="8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領域科目</w:t>
            </w:r>
          </w:p>
        </w:tc>
        <w:tc>
          <w:tcPr>
            <w:tcW w:w="2153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評量範圍</w:t>
            </w:r>
          </w:p>
        </w:tc>
        <w:tc>
          <w:tcPr>
            <w:tcW w:w="228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147D5E" w:rsidRDefault="00147D5E" w:rsidP="00ED7A60">
            <w:pPr>
              <w:widowControl/>
              <w:spacing w:line="320" w:lineRule="exact"/>
              <w:jc w:val="right"/>
              <w:rPr>
                <w:rFonts w:ascii="標楷體" w:eastAsia="標楷體" w:hAnsi="標楷體" w:cs="Arial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20"/>
              </w:rPr>
              <w:t xml:space="preserve">   </w:t>
            </w: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評量方式</w:t>
            </w:r>
          </w:p>
          <w:p w:rsidR="00147D5E" w:rsidRDefault="00147D5E" w:rsidP="00ED7A60">
            <w:pPr>
              <w:widowControl/>
              <w:spacing w:line="320" w:lineRule="exact"/>
              <w:jc w:val="righ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  <w:p w:rsidR="00147D5E" w:rsidRPr="006C4C1F" w:rsidRDefault="00147D5E" w:rsidP="00ED7A60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</w:t>
            </w:r>
          </w:p>
        </w:tc>
        <w:tc>
          <w:tcPr>
            <w:tcW w:w="8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平時測驗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回家作業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20"/>
              </w:rPr>
              <w:t>紙筆測驗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上課表現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20"/>
              </w:rPr>
              <w:t>口頭回答</w:t>
            </w:r>
          </w:p>
        </w:tc>
      </w:tr>
      <w:tr w:rsidR="00147D5E" w:rsidTr="00147D5E">
        <w:tc>
          <w:tcPr>
            <w:tcW w:w="80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D5E" w:rsidRPr="00ED7A60" w:rsidRDefault="00147D5E" w:rsidP="00ED7A6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40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40"/>
                <w:szCs w:val="20"/>
              </w:rPr>
              <w:t>國語</w:t>
            </w:r>
          </w:p>
        </w:tc>
        <w:tc>
          <w:tcPr>
            <w:tcW w:w="21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D5E" w:rsidRDefault="00147D5E" w:rsidP="00ED7A60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第八課</w:t>
            </w:r>
          </w:p>
          <w:p w:rsidR="00147D5E" w:rsidRPr="006C4C1F" w:rsidRDefault="00147D5E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position w:val="-6"/>
                <w:sz w:val="52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 xml:space="preserve"> 第十四課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Pr="00982238" w:rsidRDefault="00147D5E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6/15復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 xml:space="preserve">  </w:t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學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c>
          <w:tcPr>
            <w:tcW w:w="80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7D5E" w:rsidRPr="00ED7A60" w:rsidRDefault="00147D5E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40"/>
                <w:szCs w:val="27"/>
              </w:rPr>
            </w:pPr>
          </w:p>
        </w:tc>
        <w:tc>
          <w:tcPr>
            <w:tcW w:w="215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7D5E" w:rsidRDefault="00147D5E" w:rsidP="00ED7A60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Pr="00982238" w:rsidRDefault="00147D5E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6/15仍停課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c>
          <w:tcPr>
            <w:tcW w:w="80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D5E" w:rsidRPr="00ED7A60" w:rsidRDefault="00147D5E" w:rsidP="00A44EC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40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40"/>
                <w:szCs w:val="20"/>
              </w:rPr>
              <w:t>數學</w:t>
            </w:r>
          </w:p>
        </w:tc>
        <w:tc>
          <w:tcPr>
            <w:tcW w:w="21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D5E" w:rsidRDefault="00147D5E" w:rsidP="00A44ECD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第六單元</w:t>
            </w:r>
          </w:p>
          <w:p w:rsidR="00147D5E" w:rsidRPr="006C4C1F" w:rsidRDefault="00147D5E" w:rsidP="00A44EC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position w:val="-6"/>
                <w:sz w:val="52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 xml:space="preserve"> 第十單元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Pr="00982238" w:rsidRDefault="00147D5E" w:rsidP="00A44EC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6/15復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 xml:space="preserve">  </w:t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學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c>
          <w:tcPr>
            <w:tcW w:w="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15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Pr="00982238" w:rsidRDefault="00147D5E" w:rsidP="00A44EC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6/15仍停課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A44EC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rPr>
          <w:trHeight w:val="630"/>
        </w:trPr>
        <w:tc>
          <w:tcPr>
            <w:tcW w:w="807" w:type="dxa"/>
            <w:vMerge w:val="restart"/>
            <w:tcBorders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自然</w:t>
            </w:r>
          </w:p>
        </w:tc>
        <w:tc>
          <w:tcPr>
            <w:tcW w:w="2153" w:type="dxa"/>
            <w:vMerge w:val="restart"/>
            <w:tcBorders>
              <w:right w:val="single" w:sz="18" w:space="0" w:color="auto"/>
            </w:tcBorders>
          </w:tcPr>
          <w:p w:rsidR="00147D5E" w:rsidRPr="003B40DD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3B40DD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第三單元~</w:t>
            </w:r>
          </w:p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3B40DD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第四單元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6/15復  學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40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rPr>
          <w:trHeight w:val="450"/>
        </w:trPr>
        <w:tc>
          <w:tcPr>
            <w:tcW w:w="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15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6/15仍停課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30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40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30</w:t>
            </w:r>
          </w:p>
          <w:p w:rsidR="00147D5E" w:rsidRDefault="00147D5E" w:rsidP="003B40DD">
            <w:pPr>
              <w:widowControl/>
              <w:spacing w:before="180" w:after="180" w:line="499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rPr>
          <w:trHeight w:val="540"/>
        </w:trPr>
        <w:tc>
          <w:tcPr>
            <w:tcW w:w="807" w:type="dxa"/>
            <w:vMerge w:val="restart"/>
            <w:tcBorders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英文</w:t>
            </w:r>
          </w:p>
        </w:tc>
        <w:tc>
          <w:tcPr>
            <w:tcW w:w="2153" w:type="dxa"/>
            <w:vMerge w:val="restart"/>
            <w:tcBorders>
              <w:right w:val="single" w:sz="18" w:space="0" w:color="auto"/>
            </w:tcBorders>
          </w:tcPr>
          <w:p w:rsidR="00147D5E" w:rsidRPr="00147D5E" w:rsidRDefault="00147D5E" w:rsidP="00147D5E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147D5E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第三單元~</w:t>
            </w:r>
          </w:p>
          <w:p w:rsidR="00147D5E" w:rsidRDefault="00147D5E" w:rsidP="00147D5E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147D5E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第四單元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6/15復  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rPr>
          <w:trHeight w:val="540"/>
        </w:trPr>
        <w:tc>
          <w:tcPr>
            <w:tcW w:w="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15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6/15仍停課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50</w:t>
            </w:r>
          </w:p>
        </w:tc>
      </w:tr>
      <w:tr w:rsidR="00147D5E" w:rsidTr="00147D5E">
        <w:trPr>
          <w:trHeight w:val="615"/>
        </w:trPr>
        <w:tc>
          <w:tcPr>
            <w:tcW w:w="807" w:type="dxa"/>
            <w:vMerge w:val="restart"/>
            <w:tcBorders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社會</w:t>
            </w:r>
          </w:p>
        </w:tc>
        <w:tc>
          <w:tcPr>
            <w:tcW w:w="2153" w:type="dxa"/>
            <w:vMerge w:val="restart"/>
            <w:tcBorders>
              <w:right w:val="single" w:sz="18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第四單元</w:t>
            </w:r>
          </w:p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～第六單元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6/15復  學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rPr>
          <w:trHeight w:val="465"/>
        </w:trPr>
        <w:tc>
          <w:tcPr>
            <w:tcW w:w="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15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D5E" w:rsidRPr="00AE6537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</w:p>
          <w:p w:rsidR="00147D5E" w:rsidRDefault="00147D5E" w:rsidP="003B40DD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AE6537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6/15仍停課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  <w:p w:rsidR="00147D5E" w:rsidRDefault="00147D5E" w:rsidP="003B40DD">
            <w:pPr>
              <w:widowControl/>
              <w:spacing w:before="180" w:after="180"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 w:rsidRPr="00C962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(線上)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40</w:t>
            </w:r>
          </w:p>
          <w:p w:rsidR="00147D5E" w:rsidRDefault="00147D5E" w:rsidP="003B40DD">
            <w:pPr>
              <w:widowControl/>
              <w:spacing w:before="180" w:after="180"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 w:rsidRPr="00C962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(線上)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D5E" w:rsidRDefault="00147D5E" w:rsidP="003B40DD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</w:tr>
      <w:tr w:rsidR="00147D5E" w:rsidTr="00147D5E">
        <w:tc>
          <w:tcPr>
            <w:tcW w:w="8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D5E" w:rsidRPr="006C4C1F" w:rsidRDefault="00147D5E" w:rsidP="003B40D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36"/>
                <w:szCs w:val="20"/>
              </w:rPr>
              <w:lastRenderedPageBreak/>
              <w:t>備註</w:t>
            </w:r>
          </w:p>
        </w:tc>
        <w:tc>
          <w:tcPr>
            <w:tcW w:w="2153" w:type="dxa"/>
            <w:tcBorders>
              <w:top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147D5E" w:rsidRDefault="00147D5E" w:rsidP="003B40DD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</w:tbl>
    <w:p w:rsidR="00957777" w:rsidRDefault="00957777" w:rsidP="0022736D">
      <w:pPr>
        <w:widowControl/>
        <w:spacing w:before="180" w:after="180" w:line="360" w:lineRule="atLeast"/>
        <w:rPr>
          <w:rFonts w:ascii="標楷體" w:eastAsia="標楷體" w:hAnsi="標楷體" w:cs="Arial"/>
          <w:b/>
          <w:bCs/>
          <w:color w:val="000000"/>
          <w:kern w:val="0"/>
          <w:sz w:val="32"/>
          <w:szCs w:val="27"/>
        </w:rPr>
      </w:pPr>
    </w:p>
    <w:p w:rsidR="00957777" w:rsidRPr="00957777" w:rsidRDefault="00957777" w:rsidP="0022736D">
      <w:pPr>
        <w:widowControl/>
        <w:spacing w:before="180" w:after="180" w:line="360" w:lineRule="atLeast"/>
        <w:rPr>
          <w:rFonts w:ascii="標楷體" w:eastAsia="標楷體" w:hAnsi="標楷體" w:cs="Arial"/>
          <w:color w:val="000000"/>
          <w:kern w:val="0"/>
          <w:sz w:val="32"/>
          <w:szCs w:val="27"/>
        </w:rPr>
      </w:pPr>
    </w:p>
    <w:sectPr w:rsidR="00957777" w:rsidRPr="00957777" w:rsidSect="00507A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F0" w:rsidRDefault="00AE04F0" w:rsidP="00AD2F3F">
      <w:r>
        <w:separator/>
      </w:r>
    </w:p>
  </w:endnote>
  <w:endnote w:type="continuationSeparator" w:id="0">
    <w:p w:rsidR="00AE04F0" w:rsidRDefault="00AE04F0" w:rsidP="00AD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F0" w:rsidRDefault="00AE04F0" w:rsidP="00AD2F3F">
      <w:r>
        <w:separator/>
      </w:r>
    </w:p>
  </w:footnote>
  <w:footnote w:type="continuationSeparator" w:id="0">
    <w:p w:rsidR="00AE04F0" w:rsidRDefault="00AE04F0" w:rsidP="00AD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D"/>
    <w:rsid w:val="0013075E"/>
    <w:rsid w:val="00147D5E"/>
    <w:rsid w:val="0022736D"/>
    <w:rsid w:val="002505CF"/>
    <w:rsid w:val="003B40DD"/>
    <w:rsid w:val="00507AE2"/>
    <w:rsid w:val="00584291"/>
    <w:rsid w:val="005A1F12"/>
    <w:rsid w:val="00666BC5"/>
    <w:rsid w:val="006734F4"/>
    <w:rsid w:val="006C4C1F"/>
    <w:rsid w:val="006F39C3"/>
    <w:rsid w:val="00707570"/>
    <w:rsid w:val="0073228A"/>
    <w:rsid w:val="0081104D"/>
    <w:rsid w:val="008974DC"/>
    <w:rsid w:val="00957777"/>
    <w:rsid w:val="00982238"/>
    <w:rsid w:val="00A439B7"/>
    <w:rsid w:val="00A44ECD"/>
    <w:rsid w:val="00AA724B"/>
    <w:rsid w:val="00AD2F3F"/>
    <w:rsid w:val="00AE04F0"/>
    <w:rsid w:val="00AE6537"/>
    <w:rsid w:val="00C96221"/>
    <w:rsid w:val="00CB190D"/>
    <w:rsid w:val="00ED7A60"/>
    <w:rsid w:val="00FA2D96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E62E9-4341-4D5E-8175-9C5AA94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F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2021-06-04T04:23:00Z</dcterms:created>
  <dcterms:modified xsi:type="dcterms:W3CDTF">2021-06-04T04:23:00Z</dcterms:modified>
</cp:coreProperties>
</file>